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2CCC0EF0"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267D2B">
        <w:rPr>
          <w:rFonts w:ascii="Arial" w:hAnsi="Arial" w:cs="Arial"/>
        </w:rPr>
        <w:t>November</w:t>
      </w:r>
      <w:r w:rsidR="00794978">
        <w:rPr>
          <w:rFonts w:ascii="Arial" w:hAnsi="Arial" w:cs="Arial"/>
        </w:rPr>
        <w:t xml:space="preserve"> </w:t>
      </w:r>
      <w:r w:rsidR="0026137A">
        <w:rPr>
          <w:rFonts w:ascii="Arial" w:hAnsi="Arial" w:cs="Arial"/>
        </w:rPr>
        <w:t>20</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26137A">
        <w:rPr>
          <w:rFonts w:ascii="Arial" w:hAnsi="Arial" w:cs="Arial"/>
        </w:rPr>
        <w:t>3</w:t>
      </w:r>
      <w:r w:rsidR="003F427A">
        <w:rPr>
          <w:rFonts w:ascii="Arial" w:hAnsi="Arial" w:cs="Arial"/>
        </w:rPr>
        <w:t>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64208715"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26137A">
        <w:rPr>
          <w:rFonts w:ascii="Arial" w:hAnsi="Arial" w:cs="Arial"/>
        </w:rPr>
        <w:t>Friday</w:t>
      </w:r>
      <w:r w:rsidR="003F6B83">
        <w:rPr>
          <w:rFonts w:ascii="Arial" w:hAnsi="Arial" w:cs="Arial"/>
        </w:rPr>
        <w:t xml:space="preserve"> </w:t>
      </w:r>
      <w:r w:rsidR="00267D2B">
        <w:rPr>
          <w:rFonts w:ascii="Arial" w:hAnsi="Arial" w:cs="Arial"/>
        </w:rPr>
        <w:t>November</w:t>
      </w:r>
      <w:r w:rsidR="00E72D7E">
        <w:rPr>
          <w:rFonts w:ascii="Arial" w:hAnsi="Arial" w:cs="Arial"/>
        </w:rPr>
        <w:t xml:space="preserve"> </w:t>
      </w:r>
      <w:r w:rsidR="0026137A">
        <w:rPr>
          <w:rFonts w:ascii="Arial" w:hAnsi="Arial" w:cs="Arial"/>
        </w:rPr>
        <w:t>17</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E8CED55" w:rsidR="006856E8" w:rsidRPr="00621B30" w:rsidRDefault="0026137A" w:rsidP="00621B30">
      <w:pPr>
        <w:jc w:val="center"/>
        <w:rPr>
          <w:rFonts w:ascii="Arial" w:hAnsi="Arial" w:cs="Arial"/>
          <w:b/>
          <w:sz w:val="24"/>
          <w:szCs w:val="24"/>
        </w:rPr>
      </w:pPr>
      <w:r>
        <w:rPr>
          <w:rFonts w:ascii="Arial" w:hAnsi="Arial" w:cs="Arial"/>
          <w:b/>
          <w:sz w:val="24"/>
          <w:szCs w:val="24"/>
        </w:rPr>
        <w:t>SPECIAL</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58D3BECC" w14:textId="77777777" w:rsidR="00BC465B" w:rsidRDefault="00BC465B" w:rsidP="00232D08">
      <w:pPr>
        <w:widowControl w:val="0"/>
        <w:ind w:left="720" w:hanging="720"/>
        <w:rPr>
          <w:rFonts w:ascii="Arial" w:hAnsi="Arial" w:cs="Arial"/>
          <w:b/>
          <w:bCs/>
          <w:sz w:val="24"/>
          <w:szCs w:val="24"/>
        </w:rPr>
      </w:pPr>
    </w:p>
    <w:p w14:paraId="41979934" w14:textId="421FCBA1" w:rsidR="001D4CE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515A78E5" w14:textId="77777777" w:rsidR="00BF2538" w:rsidRDefault="00BF2538" w:rsidP="00232D08">
      <w:pPr>
        <w:widowControl w:val="0"/>
        <w:ind w:left="720" w:hanging="720"/>
        <w:rPr>
          <w:rFonts w:ascii="Arial" w:hAnsi="Arial" w:cs="Arial"/>
          <w:b/>
          <w:bCs/>
        </w:rPr>
      </w:pPr>
    </w:p>
    <w:p w14:paraId="31D631AD" w14:textId="77777777" w:rsidR="00BF2538" w:rsidRDefault="00BF2538" w:rsidP="00232D08">
      <w:pPr>
        <w:widowControl w:val="0"/>
        <w:ind w:left="720" w:hanging="720"/>
        <w:rPr>
          <w:rFonts w:ascii="Arial" w:hAnsi="Arial" w:cs="Arial"/>
          <w:b/>
          <w:bCs/>
        </w:rPr>
      </w:pPr>
    </w:p>
    <w:p w14:paraId="40381238" w14:textId="77777777" w:rsidR="00BC465B" w:rsidRDefault="00BC465B" w:rsidP="00BF2538">
      <w:pPr>
        <w:widowControl w:val="0"/>
        <w:ind w:left="720" w:hanging="720"/>
        <w:jc w:val="center"/>
        <w:rPr>
          <w:rFonts w:ascii="Arial" w:hAnsi="Arial" w:cs="Arial"/>
          <w:b/>
          <w:bCs/>
        </w:rPr>
      </w:pPr>
    </w:p>
    <w:p w14:paraId="0D08CC75" w14:textId="2CAE9287" w:rsidR="00BF2538" w:rsidRPr="00232D08" w:rsidRDefault="00BF2538" w:rsidP="00BF2538">
      <w:pPr>
        <w:widowControl w:val="0"/>
        <w:ind w:left="720" w:hanging="720"/>
        <w:jc w:val="center"/>
        <w:rPr>
          <w:rFonts w:ascii="Arial" w:hAnsi="Arial" w:cs="Arial"/>
          <w:b/>
          <w:bCs/>
        </w:rPr>
      </w:pPr>
      <w:r>
        <w:rPr>
          <w:rFonts w:ascii="Arial" w:hAnsi="Arial" w:cs="Arial"/>
          <w:b/>
          <w:bCs/>
        </w:rPr>
        <w:t>EXECUTIVE SESSION</w:t>
      </w:r>
    </w:p>
    <w:p w14:paraId="741407C8" w14:textId="4C5C5A7F" w:rsidR="00272C57"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30A32CCD" w14:textId="77777777" w:rsidR="00186D1B" w:rsidRPr="001D4CE8" w:rsidRDefault="00186D1B" w:rsidP="001D4CE8">
      <w:pPr>
        <w:tabs>
          <w:tab w:val="left" w:pos="630"/>
          <w:tab w:val="left" w:pos="720"/>
        </w:tabs>
        <w:ind w:left="432" w:right="0" w:hanging="432"/>
        <w:jc w:val="left"/>
        <w:rPr>
          <w:rFonts w:ascii="Arial" w:hAnsi="Arial" w:cs="Arial"/>
        </w:rPr>
      </w:pPr>
    </w:p>
    <w:p w14:paraId="1684802E" w14:textId="484E3C2B" w:rsidR="005937B7" w:rsidRPr="00272C57" w:rsidRDefault="005937B7" w:rsidP="00BA709D">
      <w:pPr>
        <w:tabs>
          <w:tab w:val="left" w:pos="0"/>
          <w:tab w:val="left" w:pos="810"/>
        </w:tabs>
        <w:jc w:val="left"/>
        <w:rPr>
          <w:rFonts w:ascii="Arial" w:hAnsi="Arial" w:cs="Arial"/>
          <w:bCs/>
        </w:rPr>
      </w:pPr>
    </w:p>
    <w:p w14:paraId="4B5FB575" w14:textId="77777777" w:rsidR="00BC465B" w:rsidRPr="00BC465B" w:rsidRDefault="00BA709D" w:rsidP="00BC465B">
      <w:pPr>
        <w:widowControl w:val="0"/>
        <w:tabs>
          <w:tab w:val="left" w:pos="0"/>
          <w:tab w:val="left" w:pos="90"/>
          <w:tab w:val="left" w:pos="720"/>
        </w:tabs>
        <w:ind w:left="720" w:hanging="720"/>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BF2538" w:rsidRPr="007D455F">
        <w:rPr>
          <w:rFonts w:ascii="Arial" w:hAnsi="Arial" w:cs="Arial"/>
          <w:b/>
          <w:bCs/>
        </w:rPr>
        <w:t xml:space="preserve">Mayor/Mayor Pro </w:t>
      </w:r>
      <w:proofErr w:type="spellStart"/>
      <w:r w:rsidR="00BF2538" w:rsidRPr="007D455F">
        <w:rPr>
          <w:rFonts w:ascii="Arial" w:hAnsi="Arial" w:cs="Arial"/>
          <w:b/>
          <w:bCs/>
        </w:rPr>
        <w:t>Tem</w:t>
      </w:r>
      <w:proofErr w:type="spellEnd"/>
      <w:r w:rsidR="00BF2538" w:rsidRPr="007D455F">
        <w:rPr>
          <w:rFonts w:ascii="Arial" w:hAnsi="Arial" w:cs="Arial"/>
          <w:b/>
          <w:bCs/>
        </w:rPr>
        <w:t xml:space="preserve">- Executive session: pursuant to Section 551.074(1), Texas Government Code, Personnel Matters. </w:t>
      </w:r>
      <w:r w:rsidR="00BC465B" w:rsidRPr="00BC465B">
        <w:rPr>
          <w:rFonts w:ascii="Arial" w:hAnsi="Arial" w:cs="Arial"/>
          <w:b/>
          <w:bCs/>
        </w:rPr>
        <w:t>City Council will go into closed executive session to deliberate the appointment, employment and duties of the Pine Forest Polce Chief including reviewing applications for Police Chief and interviews with potential candidates.</w:t>
      </w:r>
    </w:p>
    <w:p w14:paraId="51F1310D" w14:textId="31C11D80" w:rsidR="00F369D0" w:rsidRPr="007D455F" w:rsidRDefault="00F369D0" w:rsidP="00BC465B">
      <w:pPr>
        <w:widowControl w:val="0"/>
        <w:tabs>
          <w:tab w:val="left" w:pos="0"/>
          <w:tab w:val="left" w:pos="90"/>
          <w:tab w:val="left" w:pos="720"/>
        </w:tabs>
        <w:ind w:left="720" w:hanging="720"/>
        <w:rPr>
          <w:rFonts w:ascii="Arial" w:hAnsi="Arial" w:cs="Arial"/>
          <w:b/>
          <w:bCs/>
        </w:rPr>
      </w:pPr>
    </w:p>
    <w:p w14:paraId="57F0FE79" w14:textId="77777777" w:rsidR="00BF2538" w:rsidRDefault="00BF2538" w:rsidP="00BF2538">
      <w:pPr>
        <w:widowControl w:val="0"/>
        <w:tabs>
          <w:tab w:val="left" w:pos="0"/>
          <w:tab w:val="left" w:pos="90"/>
          <w:tab w:val="left" w:pos="720"/>
        </w:tabs>
        <w:ind w:left="720" w:hanging="720"/>
        <w:rPr>
          <w:rFonts w:ascii="Arial" w:hAnsi="Arial" w:cs="Arial"/>
          <w:b/>
          <w:bCs/>
          <w:sz w:val="24"/>
          <w:szCs w:val="24"/>
        </w:rPr>
      </w:pPr>
    </w:p>
    <w:p w14:paraId="0829E3C2" w14:textId="77777777" w:rsidR="00BF2538" w:rsidRDefault="00BF2538" w:rsidP="00BF2538">
      <w:pPr>
        <w:widowControl w:val="0"/>
        <w:tabs>
          <w:tab w:val="left" w:pos="0"/>
          <w:tab w:val="left" w:pos="90"/>
          <w:tab w:val="left" w:pos="720"/>
        </w:tabs>
        <w:ind w:left="720" w:hanging="720"/>
        <w:rPr>
          <w:rFonts w:ascii="Arial" w:hAnsi="Arial" w:cs="Arial"/>
          <w:b/>
          <w:bCs/>
          <w:sz w:val="24"/>
          <w:szCs w:val="24"/>
        </w:rPr>
      </w:pPr>
    </w:p>
    <w:p w14:paraId="4D5C2371"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442C397A"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4A91F6AB"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05546152"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04733EE9"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62F98096"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2111386E" w14:textId="77777777" w:rsidR="00BC465B" w:rsidRDefault="00BC465B" w:rsidP="00BF2538">
      <w:pPr>
        <w:widowControl w:val="0"/>
        <w:tabs>
          <w:tab w:val="left" w:pos="0"/>
          <w:tab w:val="left" w:pos="90"/>
          <w:tab w:val="left" w:pos="720"/>
        </w:tabs>
        <w:ind w:left="720" w:hanging="720"/>
        <w:jc w:val="center"/>
        <w:rPr>
          <w:rFonts w:ascii="Arial" w:hAnsi="Arial" w:cs="Arial"/>
          <w:b/>
          <w:bCs/>
          <w:sz w:val="24"/>
          <w:szCs w:val="24"/>
        </w:rPr>
      </w:pPr>
    </w:p>
    <w:p w14:paraId="61B9AFEB" w14:textId="18C6E378" w:rsidR="00BF2538" w:rsidRPr="00BF2538" w:rsidRDefault="00BF2538" w:rsidP="00BF2538">
      <w:pPr>
        <w:widowControl w:val="0"/>
        <w:tabs>
          <w:tab w:val="left" w:pos="0"/>
          <w:tab w:val="left" w:pos="90"/>
          <w:tab w:val="left" w:pos="720"/>
        </w:tabs>
        <w:ind w:left="720" w:hanging="720"/>
        <w:jc w:val="center"/>
        <w:rPr>
          <w:rFonts w:ascii="Arial" w:hAnsi="Arial" w:cs="Arial"/>
          <w:b/>
          <w:bCs/>
          <w:sz w:val="24"/>
          <w:szCs w:val="24"/>
        </w:rPr>
      </w:pPr>
      <w:r>
        <w:rPr>
          <w:rFonts w:ascii="Arial" w:hAnsi="Arial" w:cs="Arial"/>
          <w:b/>
          <w:bCs/>
          <w:sz w:val="24"/>
          <w:szCs w:val="24"/>
        </w:rPr>
        <w:t>REGULAR SESSION</w:t>
      </w:r>
    </w:p>
    <w:p w14:paraId="32A7D6C9" w14:textId="77777777" w:rsidR="005E7573" w:rsidRDefault="005E7573" w:rsidP="00933E93">
      <w:pPr>
        <w:ind w:right="0"/>
        <w:jc w:val="left"/>
        <w:rPr>
          <w:rFonts w:ascii="Arial" w:hAnsi="Arial" w:cs="Arial"/>
          <w:b/>
          <w:bCs/>
          <w:sz w:val="24"/>
          <w:szCs w:val="24"/>
        </w:rPr>
      </w:pPr>
    </w:p>
    <w:p w14:paraId="644BF86B" w14:textId="77777777" w:rsidR="00933E93" w:rsidRDefault="00933E93" w:rsidP="00933E93">
      <w:pPr>
        <w:ind w:right="0"/>
        <w:jc w:val="left"/>
        <w:rPr>
          <w:rFonts w:ascii="Arial" w:hAnsi="Arial" w:cs="Arial"/>
          <w:b/>
          <w:bCs/>
          <w:sz w:val="24"/>
          <w:szCs w:val="24"/>
        </w:rPr>
      </w:pPr>
    </w:p>
    <w:p w14:paraId="29C94163" w14:textId="77777777" w:rsidR="00BC465B" w:rsidRDefault="00CB5E74" w:rsidP="00BF2538">
      <w:pPr>
        <w:ind w:left="720" w:right="0" w:hanging="810"/>
        <w:jc w:val="left"/>
        <w:rPr>
          <w:rFonts w:ascii="Arial" w:hAnsi="Arial" w:cs="Arial"/>
          <w:b/>
          <w:bCs/>
          <w:sz w:val="24"/>
          <w:szCs w:val="24"/>
        </w:rPr>
      </w:pPr>
      <w:r w:rsidRPr="00CB5E74">
        <w:rPr>
          <w:rFonts w:ascii="Arial" w:hAnsi="Arial" w:cs="Arial"/>
          <w:b/>
          <w:bCs/>
          <w:sz w:val="24"/>
          <w:szCs w:val="24"/>
        </w:rPr>
        <w:t xml:space="preserve"> </w:t>
      </w:r>
    </w:p>
    <w:p w14:paraId="516494A2" w14:textId="72D73C80" w:rsidR="00AA6370" w:rsidRPr="00034DB3" w:rsidRDefault="00BF2538" w:rsidP="00BF2538">
      <w:pPr>
        <w:ind w:left="720" w:right="0" w:hanging="810"/>
        <w:jc w:val="left"/>
        <w:rPr>
          <w:rFonts w:ascii="Arial" w:hAnsi="Arial" w:cs="Arial"/>
          <w:b/>
          <w:bCs/>
        </w:rPr>
      </w:pPr>
      <w:r>
        <w:rPr>
          <w:rFonts w:ascii="Arial" w:hAnsi="Arial" w:cs="Arial"/>
          <w:b/>
          <w:bCs/>
          <w:sz w:val="24"/>
          <w:szCs w:val="24"/>
        </w:rPr>
        <w:t>7</w:t>
      </w:r>
      <w:r w:rsidR="005E7573" w:rsidRPr="00CB5E74">
        <w:rPr>
          <w:rFonts w:ascii="Arial" w:hAnsi="Arial" w:cs="Arial"/>
          <w:b/>
          <w:bCs/>
          <w:sz w:val="24"/>
          <w:szCs w:val="24"/>
        </w:rPr>
        <w:t>.</w:t>
      </w:r>
      <w:r w:rsidR="005E7573">
        <w:rPr>
          <w:rFonts w:ascii="Arial" w:hAnsi="Arial" w:cs="Arial"/>
          <w:b/>
          <w:bCs/>
        </w:rPr>
        <w:t xml:space="preserve"> </w:t>
      </w:r>
      <w:r w:rsidR="005E7573">
        <w:rPr>
          <w:rFonts w:ascii="Arial" w:hAnsi="Arial" w:cs="Arial"/>
          <w:b/>
          <w:bCs/>
        </w:rPr>
        <w:tab/>
      </w:r>
      <w:r>
        <w:rPr>
          <w:rFonts w:ascii="Arial" w:hAnsi="Arial" w:cs="Arial"/>
          <w:b/>
          <w:bCs/>
        </w:rPr>
        <w:t xml:space="preserve">Mayor/Mayor Pro </w:t>
      </w:r>
      <w:proofErr w:type="spellStart"/>
      <w:r>
        <w:rPr>
          <w:rFonts w:ascii="Arial" w:hAnsi="Arial" w:cs="Arial"/>
          <w:b/>
          <w:bCs/>
        </w:rPr>
        <w:t>Tem</w:t>
      </w:r>
      <w:proofErr w:type="spellEnd"/>
      <w:r>
        <w:rPr>
          <w:rFonts w:ascii="Arial" w:hAnsi="Arial" w:cs="Arial"/>
          <w:b/>
          <w:bCs/>
        </w:rPr>
        <w:t xml:space="preserve">- Return to open meeting. Take any action deemed necessary based upon discussion in closed meeting regarding the hiring of Police Chief. </w:t>
      </w:r>
    </w:p>
    <w:p w14:paraId="10BF9F0B"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CC4F55"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637D3980" w14:textId="2291B13D" w:rsidR="00AA7624" w:rsidRDefault="00AA7624" w:rsidP="00BF2538">
      <w:pPr>
        <w:pStyle w:val="BodyTextIndent"/>
        <w:tabs>
          <w:tab w:val="left" w:pos="360"/>
          <w:tab w:val="left" w:pos="540"/>
        </w:tabs>
        <w:ind w:right="720" w:hanging="810"/>
        <w:jc w:val="both"/>
        <w:rPr>
          <w:rFonts w:ascii="Arial" w:hAnsi="Arial" w:cs="Arial"/>
          <w:b/>
          <w:bCs/>
          <w:szCs w:val="24"/>
        </w:rPr>
      </w:pPr>
    </w:p>
    <w:p w14:paraId="78845408" w14:textId="77777777" w:rsidR="00BF2538" w:rsidRDefault="00BF2538" w:rsidP="00BF2538">
      <w:pPr>
        <w:pStyle w:val="BodyTextIndent"/>
        <w:tabs>
          <w:tab w:val="left" w:pos="360"/>
          <w:tab w:val="left" w:pos="540"/>
        </w:tabs>
        <w:ind w:right="720" w:hanging="810"/>
        <w:jc w:val="both"/>
        <w:rPr>
          <w:rFonts w:ascii="Arial" w:hAnsi="Arial" w:cs="Arial"/>
          <w:b/>
          <w:bCs/>
          <w:szCs w:val="24"/>
        </w:rPr>
      </w:pPr>
    </w:p>
    <w:p w14:paraId="51029C5F" w14:textId="741C2781" w:rsidR="00AA7624" w:rsidRPr="00AA7624" w:rsidRDefault="00BF2538" w:rsidP="00AA7624">
      <w:pPr>
        <w:pStyle w:val="BodyTextIndent"/>
        <w:tabs>
          <w:tab w:val="left" w:pos="360"/>
          <w:tab w:val="left" w:pos="540"/>
        </w:tabs>
        <w:ind w:right="720" w:hanging="810"/>
        <w:jc w:val="both"/>
        <w:rPr>
          <w:rFonts w:ascii="Arial" w:hAnsi="Arial" w:cs="Arial"/>
          <w:sz w:val="22"/>
          <w:szCs w:val="22"/>
        </w:rPr>
      </w:pPr>
      <w:r>
        <w:rPr>
          <w:rFonts w:ascii="Arial" w:hAnsi="Arial" w:cs="Arial"/>
          <w:b/>
          <w:bCs/>
          <w:szCs w:val="24"/>
        </w:rPr>
        <w:t>8</w:t>
      </w:r>
      <w:r w:rsidR="00AA7624" w:rsidRPr="00AA7624">
        <w:rPr>
          <w:rFonts w:ascii="Arial" w:hAnsi="Arial" w:cs="Arial"/>
          <w:b/>
          <w:bCs/>
          <w:szCs w:val="24"/>
        </w:rPr>
        <w:t>.</w:t>
      </w:r>
      <w:r w:rsidR="00AA7624">
        <w:rPr>
          <w:rFonts w:ascii="Arial" w:hAnsi="Arial" w:cs="Arial"/>
          <w:b/>
          <w:bCs/>
          <w:sz w:val="22"/>
          <w:szCs w:val="22"/>
        </w:rPr>
        <w:t xml:space="preserve"> </w:t>
      </w:r>
      <w:r w:rsidR="00AA7624">
        <w:rPr>
          <w:rFonts w:ascii="Arial" w:hAnsi="Arial" w:cs="Arial"/>
          <w:b/>
          <w:bCs/>
          <w:sz w:val="22"/>
          <w:szCs w:val="22"/>
        </w:rPr>
        <w:tab/>
      </w:r>
      <w:r w:rsidR="00AA7624">
        <w:rPr>
          <w:rFonts w:ascii="Arial" w:hAnsi="Arial" w:cs="Arial"/>
          <w:b/>
          <w:bCs/>
          <w:sz w:val="22"/>
          <w:szCs w:val="22"/>
        </w:rPr>
        <w:tab/>
      </w:r>
      <w:r w:rsidR="00AA7624">
        <w:rPr>
          <w:rFonts w:ascii="Arial" w:hAnsi="Arial" w:cs="Arial"/>
          <w:b/>
          <w:bCs/>
          <w:sz w:val="22"/>
          <w:szCs w:val="22"/>
        </w:rPr>
        <w:tab/>
      </w:r>
      <w:r>
        <w:rPr>
          <w:rFonts w:ascii="Arial" w:hAnsi="Arial" w:cs="Arial"/>
          <w:b/>
          <w:bCs/>
          <w:sz w:val="22"/>
          <w:szCs w:val="22"/>
        </w:rPr>
        <w:t>Adjourn</w:t>
      </w:r>
    </w:p>
    <w:p w14:paraId="122821AA" w14:textId="6B837F4C" w:rsidR="009726CA" w:rsidRDefault="009726CA" w:rsidP="00BF2538">
      <w:pPr>
        <w:pStyle w:val="BodyTextIndent"/>
        <w:tabs>
          <w:tab w:val="left" w:pos="360"/>
          <w:tab w:val="left" w:pos="540"/>
        </w:tabs>
        <w:ind w:left="0" w:right="720"/>
        <w:jc w:val="both"/>
        <w:rPr>
          <w:rFonts w:ascii="Arial" w:hAnsi="Arial" w:cs="Arial"/>
          <w:b/>
          <w:bCs/>
          <w:sz w:val="22"/>
          <w:szCs w:val="22"/>
        </w:rPr>
      </w:pP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0F8667D3" w14:textId="61E7A00C"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034DB3">
        <w:rPr>
          <w:rFonts w:ascii="Arial Narrow" w:hAnsi="Arial Narrow"/>
          <w:sz w:val="20"/>
          <w:szCs w:val="20"/>
        </w:rPr>
        <w:t>November</w:t>
      </w:r>
      <w:r w:rsidR="004460A0">
        <w:rPr>
          <w:rFonts w:ascii="Arial Narrow" w:hAnsi="Arial Narrow"/>
          <w:sz w:val="20"/>
          <w:szCs w:val="20"/>
        </w:rPr>
        <w:t xml:space="preserve"> </w:t>
      </w:r>
      <w:r w:rsidR="00BF2538">
        <w:rPr>
          <w:rFonts w:ascii="Arial Narrow" w:hAnsi="Arial Narrow"/>
          <w:sz w:val="20"/>
          <w:szCs w:val="20"/>
        </w:rPr>
        <w:t>20</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w:t>
      </w:r>
      <w:r w:rsidR="00BF2538">
        <w:rPr>
          <w:rFonts w:ascii="Arial Narrow" w:hAnsi="Arial Narrow"/>
          <w:sz w:val="20"/>
          <w:szCs w:val="20"/>
        </w:rPr>
        <w:t>Friday</w:t>
      </w:r>
      <w:r w:rsidRPr="00C338B9">
        <w:rPr>
          <w:rFonts w:ascii="Arial Narrow" w:hAnsi="Arial Narrow"/>
          <w:sz w:val="20"/>
          <w:szCs w:val="20"/>
        </w:rPr>
        <w:t xml:space="preserve">, </w:t>
      </w:r>
      <w:r w:rsidR="00034DB3">
        <w:rPr>
          <w:rFonts w:ascii="Arial Narrow" w:hAnsi="Arial Narrow"/>
          <w:sz w:val="20"/>
          <w:szCs w:val="20"/>
        </w:rPr>
        <w:t>November</w:t>
      </w:r>
      <w:r w:rsidR="00E81F9D">
        <w:rPr>
          <w:rFonts w:ascii="Arial Narrow" w:hAnsi="Arial Narrow"/>
          <w:sz w:val="20"/>
          <w:szCs w:val="20"/>
        </w:rPr>
        <w:t xml:space="preserve"> </w:t>
      </w:r>
      <w:r w:rsidR="00BF2538">
        <w:rPr>
          <w:rFonts w:ascii="Arial Narrow" w:hAnsi="Arial Narrow"/>
          <w:sz w:val="20"/>
          <w:szCs w:val="20"/>
        </w:rPr>
        <w:t>17</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43CB0DE" w14:textId="77777777" w:rsidR="00E81F9D" w:rsidRDefault="00E81F9D" w:rsidP="00421402">
      <w:pPr>
        <w:pStyle w:val="gmail-m-3171979984285643187msolistparagraph"/>
        <w:spacing w:line="252" w:lineRule="auto"/>
        <w:rPr>
          <w:rFonts w:ascii="Arial Narrow" w:hAnsi="Arial Narrow" w:cs="Arial"/>
          <w:sz w:val="20"/>
          <w:szCs w:val="20"/>
        </w:rPr>
      </w:pPr>
    </w:p>
    <w:p w14:paraId="7E314038" w14:textId="1C02031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5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DB3"/>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6D1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37A"/>
    <w:rsid w:val="00261AC3"/>
    <w:rsid w:val="0026426B"/>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55F"/>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465B"/>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53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5073"/>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5</cp:revision>
  <cp:lastPrinted>2023-11-09T17:36:00Z</cp:lastPrinted>
  <dcterms:created xsi:type="dcterms:W3CDTF">2023-11-14T18:46:00Z</dcterms:created>
  <dcterms:modified xsi:type="dcterms:W3CDTF">2023-11-14T19:08:00Z</dcterms:modified>
</cp:coreProperties>
</file>